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B29E" w14:textId="665892C5" w:rsidR="00494C9B" w:rsidRDefault="00494C9B">
      <w:pPr>
        <w:ind w:left="4040" w:right="4000"/>
      </w:pPr>
      <w:r>
        <w:rPr>
          <w:noProof/>
          <w:sz w:val="2"/>
        </w:rPr>
        <w:drawing>
          <wp:anchor distT="0" distB="0" distL="114300" distR="114300" simplePos="0" relativeHeight="251659264" behindDoc="1" locked="0" layoutInCell="1" allowOverlap="1" wp14:anchorId="784263BC" wp14:editId="0C6AF82F">
            <wp:simplePos x="0" y="0"/>
            <wp:positionH relativeFrom="margin">
              <wp:posOffset>581025</wp:posOffset>
            </wp:positionH>
            <wp:positionV relativeFrom="paragraph">
              <wp:posOffset>-635</wp:posOffset>
            </wp:positionV>
            <wp:extent cx="4953000" cy="868045"/>
            <wp:effectExtent l="0" t="0" r="0" b="0"/>
            <wp:wrapTight wrapText="bothSides">
              <wp:wrapPolygon edited="0">
                <wp:start x="0" y="0"/>
                <wp:lineTo x="0" y="21331"/>
                <wp:lineTo x="21517" y="21331"/>
                <wp:lineTo x="21517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13F490" w14:textId="639A0A82" w:rsidR="00494C9B" w:rsidRDefault="00494C9B">
      <w:pPr>
        <w:ind w:left="4040" w:right="4000"/>
      </w:pPr>
    </w:p>
    <w:p w14:paraId="27920108" w14:textId="273E67A6" w:rsidR="00494C9B" w:rsidRDefault="00494C9B">
      <w:pPr>
        <w:ind w:left="4040" w:right="4000"/>
      </w:pPr>
    </w:p>
    <w:p w14:paraId="201B19AF" w14:textId="77777777" w:rsidR="00494C9B" w:rsidRDefault="00494C9B">
      <w:pPr>
        <w:ind w:left="4040" w:right="4000"/>
      </w:pPr>
    </w:p>
    <w:p w14:paraId="2AE2FC93" w14:textId="76463C50" w:rsidR="00184DE0" w:rsidRDefault="00494C9B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578FFD49" wp14:editId="2D0364FE">
            <wp:extent cx="1000125" cy="981075"/>
            <wp:effectExtent l="0" t="0" r="0" b="0"/>
            <wp:docPr id="7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06A64" w14:textId="77777777" w:rsidR="00184DE0" w:rsidRDefault="00184DE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84DE0" w14:paraId="289F60B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FE7A1C" w14:textId="77777777" w:rsidR="00184DE0" w:rsidRDefault="00D73A4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54DE61C" w14:textId="77777777" w:rsidR="00184DE0" w:rsidRDefault="00D73A45">
      <w:pPr>
        <w:spacing w:line="240" w:lineRule="exact"/>
      </w:pPr>
      <w:r>
        <w:t xml:space="preserve"> </w:t>
      </w:r>
    </w:p>
    <w:p w14:paraId="1881784C" w14:textId="77777777" w:rsidR="00184DE0" w:rsidRDefault="00184DE0">
      <w:pPr>
        <w:spacing w:after="220" w:line="240" w:lineRule="exact"/>
      </w:pPr>
    </w:p>
    <w:p w14:paraId="39F0B0F6" w14:textId="77777777" w:rsidR="00184DE0" w:rsidRDefault="00D73A4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1C18D6E" w14:textId="77777777" w:rsidR="00184DE0" w:rsidRDefault="00184DE0">
      <w:pPr>
        <w:spacing w:line="240" w:lineRule="exact"/>
      </w:pPr>
    </w:p>
    <w:p w14:paraId="595B9A6A" w14:textId="77777777" w:rsidR="00184DE0" w:rsidRDefault="00184DE0">
      <w:pPr>
        <w:spacing w:line="240" w:lineRule="exact"/>
      </w:pPr>
    </w:p>
    <w:p w14:paraId="2A3FAC1A" w14:textId="77777777" w:rsidR="00184DE0" w:rsidRDefault="00184DE0">
      <w:pPr>
        <w:spacing w:line="240" w:lineRule="exact"/>
      </w:pPr>
    </w:p>
    <w:p w14:paraId="67BA21E2" w14:textId="77777777" w:rsidR="00184DE0" w:rsidRDefault="00184DE0">
      <w:pPr>
        <w:spacing w:line="240" w:lineRule="exact"/>
      </w:pPr>
    </w:p>
    <w:p w14:paraId="6AB2BD08" w14:textId="77777777" w:rsidR="00184DE0" w:rsidRDefault="00184DE0">
      <w:pPr>
        <w:spacing w:line="240" w:lineRule="exact"/>
      </w:pPr>
    </w:p>
    <w:p w14:paraId="660AC541" w14:textId="77777777" w:rsidR="00184DE0" w:rsidRDefault="00184DE0">
      <w:pPr>
        <w:spacing w:line="240" w:lineRule="exact"/>
      </w:pPr>
    </w:p>
    <w:p w14:paraId="463E374A" w14:textId="77777777" w:rsidR="00184DE0" w:rsidRDefault="00184DE0">
      <w:pPr>
        <w:spacing w:line="240" w:lineRule="exact"/>
      </w:pPr>
    </w:p>
    <w:p w14:paraId="5BDBE234" w14:textId="77777777" w:rsidR="00184DE0" w:rsidRDefault="00184DE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84DE0" w14:paraId="444094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81DA4E" w14:textId="1579E14E" w:rsidR="00184DE0" w:rsidRDefault="00D73A4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de </w:t>
            </w:r>
            <w:r w:rsidR="00494C9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bioréacteurs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la production d'énergie propres </w:t>
            </w:r>
          </w:p>
          <w:p w14:paraId="63B6CEA6" w14:textId="77777777" w:rsidR="00494C9B" w:rsidRDefault="00494C9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9A0AE04" w14:textId="7B6ECD72" w:rsidR="00184DE0" w:rsidRPr="00494C9B" w:rsidRDefault="00D73A4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215868" w:themeColor="accent5" w:themeShade="80"/>
                <w:sz w:val="28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b/>
                <w:color w:val="215868" w:themeColor="accent5" w:themeShade="80"/>
                <w:szCs w:val="22"/>
                <w:lang w:val="fr-FR"/>
              </w:rPr>
              <w:t>Lot n° 01 : Set de digesteurs instrumentés, système d’analyse automatisé de détermination du potentiel méthanogène (BMP</w:t>
            </w:r>
            <w:r w:rsidR="00494C9B" w:rsidRPr="00494C9B">
              <w:rPr>
                <w:rFonts w:ascii="Trebuchet MS" w:eastAsia="Trebuchet MS" w:hAnsi="Trebuchet MS" w:cs="Trebuchet MS"/>
                <w:b/>
                <w:color w:val="215868" w:themeColor="accent5" w:themeShade="80"/>
                <w:szCs w:val="22"/>
                <w:lang w:val="fr-FR"/>
              </w:rPr>
              <w:t>)</w:t>
            </w:r>
          </w:p>
        </w:tc>
      </w:tr>
    </w:tbl>
    <w:p w14:paraId="7C8C57DE" w14:textId="77777777" w:rsidR="00184DE0" w:rsidRDefault="00D73A45">
      <w:pPr>
        <w:spacing w:line="240" w:lineRule="exact"/>
      </w:pPr>
      <w:r>
        <w:t xml:space="preserve"> </w:t>
      </w:r>
    </w:p>
    <w:p w14:paraId="2F13DA28" w14:textId="77777777" w:rsidR="00184DE0" w:rsidRDefault="00184DE0">
      <w:pPr>
        <w:spacing w:line="240" w:lineRule="exact"/>
      </w:pPr>
    </w:p>
    <w:p w14:paraId="27A509C6" w14:textId="77777777" w:rsidR="00184DE0" w:rsidRDefault="00D73A4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72576110" w14:textId="6FE46787" w:rsidR="00184DE0" w:rsidRDefault="00D73A45" w:rsidP="00494C9B">
      <w:pPr>
        <w:ind w:left="1060" w:firstLine="720"/>
        <w:rPr>
          <w:rFonts w:ascii="Trebuchet MS" w:eastAsia="Trebuchet MS" w:hAnsi="Trebuchet MS" w:cs="Trebuchet MS"/>
          <w:b/>
          <w:color w:val="000000"/>
          <w:lang w:val="fr-FR"/>
        </w:rPr>
      </w:pPr>
      <w:r>
        <w:t xml:space="preserve"> </w:t>
      </w:r>
      <w:r w:rsidR="00494C9B" w:rsidRPr="00494C9B">
        <w:rPr>
          <w:rFonts w:ascii="Trebuchet MS" w:eastAsia="Trebuchet MS" w:hAnsi="Trebuchet MS" w:cs="Trebuchet MS"/>
          <w:b/>
          <w:color w:val="000000"/>
          <w:lang w:val="fr-FR"/>
        </w:rPr>
        <w:t>CONTRAT N°</w:t>
      </w:r>
      <w:r w:rsidR="00494C9B">
        <w:rPr>
          <w:rFonts w:ascii="Trebuchet MS" w:eastAsia="Trebuchet MS" w:hAnsi="Trebuchet MS" w:cs="Trebuchet MS"/>
          <w:b/>
          <w:color w:val="000000"/>
          <w:lang w:val="fr-FR"/>
        </w:rPr>
        <w:t xml:space="preserve"> 2025DAC0051L01</w:t>
      </w:r>
    </w:p>
    <w:p w14:paraId="28649550" w14:textId="77777777" w:rsidR="00494C9B" w:rsidRPr="00494C9B" w:rsidRDefault="00494C9B" w:rsidP="00494C9B">
      <w:pPr>
        <w:rPr>
          <w:rFonts w:ascii="Trebuchet MS" w:eastAsia="Trebuchet MS" w:hAnsi="Trebuchet MS" w:cs="Trebuchet MS"/>
          <w:b/>
          <w:color w:val="000000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84DE0" w14:paraId="75AA3B9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39C0D" w14:textId="77777777" w:rsidR="00184DE0" w:rsidRDefault="00D73A4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4E4D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6C6EE" w14:textId="1D5B0A56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  <w:r w:rsidR="00494C9B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</w:t>
            </w:r>
            <w:proofErr w:type="gramStart"/>
            <w:r w:rsidR="00494C9B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OU  AR</w:t>
            </w:r>
            <w:proofErr w:type="gramEnd"/>
            <w:r w:rsidR="00494C9B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 Plateforme PLACE</w:t>
            </w:r>
          </w:p>
        </w:tc>
      </w:tr>
    </w:tbl>
    <w:p w14:paraId="1EBD640E" w14:textId="77777777" w:rsidR="00184DE0" w:rsidRDefault="00D73A45">
      <w:pPr>
        <w:spacing w:line="240" w:lineRule="exact"/>
      </w:pPr>
      <w:r>
        <w:t xml:space="preserve"> </w:t>
      </w:r>
    </w:p>
    <w:p w14:paraId="62B43025" w14:textId="77777777" w:rsidR="00184DE0" w:rsidRDefault="00184DE0">
      <w:pPr>
        <w:spacing w:after="100" w:line="240" w:lineRule="exact"/>
      </w:pPr>
    </w:p>
    <w:p w14:paraId="35A7EB16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5F27733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1D38897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B2BD102" w14:textId="77777777" w:rsidR="00184DE0" w:rsidRDefault="00D73A4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0AFE36DC" w14:textId="77777777" w:rsidR="00184DE0" w:rsidRDefault="00184D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84DE0">
          <w:pgSz w:w="11900" w:h="16840"/>
          <w:pgMar w:top="1400" w:right="1140" w:bottom="1440" w:left="1140" w:header="1400" w:footer="1440" w:gutter="0"/>
          <w:cols w:space="708"/>
        </w:sectPr>
      </w:pPr>
    </w:p>
    <w:p w14:paraId="558B5696" w14:textId="77777777" w:rsidR="00184DE0" w:rsidRDefault="00184DE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84DE0" w14:paraId="66E448B7" w14:textId="77777777" w:rsidTr="00494C9B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31849B" w:themeFill="accent5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88F7" w14:textId="77777777" w:rsidR="00184DE0" w:rsidRDefault="00D73A4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84DE0" w14:paraId="7DD04E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7E47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7FE755E9" w14:textId="05DFFCED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F4B575" wp14:editId="662A7539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7CFF7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2E8B" w14:textId="7CF8A9F2" w:rsidR="00184DE0" w:rsidRDefault="00D73A4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Acquisition de </w:t>
            </w:r>
            <w:r w:rsidR="0049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bioréacteurs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la production d'énergie propres </w:t>
            </w:r>
          </w:p>
        </w:tc>
      </w:tr>
      <w:tr w:rsidR="00184DE0" w14:paraId="52DFD47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2CDC6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3E4CEFA2" w14:textId="3F3B7DF6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E21E79" wp14:editId="72A5019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F75D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78A4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84DE0" w14:paraId="2A677B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79FFE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23F1C94A" w14:textId="17284684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B7E10C" wp14:editId="389A6BD9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D2A9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4868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84DE0" w14:paraId="38AF639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1F151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02C3A10C" w14:textId="12E4223D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416212" wp14:editId="0229A67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5FD10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A0F07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84DE0" w14:paraId="364538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C4B0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7C0555F2" w14:textId="28C8A991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5C4F23" wp14:editId="22E43B6E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F2616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51FE5" w14:textId="6A4275DA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  <w:r w:rsidR="00494C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(Lots 1 et 3)</w:t>
            </w:r>
          </w:p>
        </w:tc>
      </w:tr>
      <w:tr w:rsidR="00184DE0" w14:paraId="4A4485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557B2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4E8207E1" w14:textId="51FC5425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54E2A2" wp14:editId="07548EF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0FC3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AA18D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4DE0" w14:paraId="1B4AF29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B7B0" w14:textId="77777777" w:rsidR="00184DE0" w:rsidRDefault="00184DE0">
            <w:pPr>
              <w:spacing w:line="180" w:lineRule="exact"/>
              <w:rPr>
                <w:sz w:val="18"/>
              </w:rPr>
            </w:pPr>
          </w:p>
          <w:p w14:paraId="58C6BD51" w14:textId="6374A98C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87306D" wp14:editId="28FF413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B938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8FA8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84DE0" w14:paraId="3717B28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9DE3B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1DDF4092" w14:textId="314F45F5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599BB0" wp14:editId="3F1F5D6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CF14A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6BF7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84DE0" w14:paraId="248B7A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D00B" w14:textId="77777777" w:rsidR="00184DE0" w:rsidRDefault="00184DE0">
            <w:pPr>
              <w:spacing w:line="140" w:lineRule="exact"/>
              <w:rPr>
                <w:sz w:val="14"/>
              </w:rPr>
            </w:pPr>
          </w:p>
          <w:p w14:paraId="6FC1F828" w14:textId="735B6E0C" w:rsidR="00184DE0" w:rsidRDefault="00494C9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B6A3D4" wp14:editId="1ECB2BC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FF47" w14:textId="77777777" w:rsidR="00184DE0" w:rsidRDefault="00D73A4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4499" w14:textId="77777777" w:rsidR="00184DE0" w:rsidRDefault="00D73A4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5E83176" w14:textId="77777777" w:rsidR="00184DE0" w:rsidRDefault="00184DE0">
      <w:pPr>
        <w:sectPr w:rsidR="00184DE0">
          <w:pgSz w:w="11900" w:h="16840"/>
          <w:pgMar w:top="1440" w:right="1160" w:bottom="1440" w:left="1140" w:header="1440" w:footer="1440" w:gutter="0"/>
          <w:cols w:space="708"/>
        </w:sectPr>
      </w:pPr>
    </w:p>
    <w:p w14:paraId="07BE39FD" w14:textId="77777777" w:rsidR="00184DE0" w:rsidRDefault="00D73A4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7C34247" w14:textId="77777777" w:rsidR="00184DE0" w:rsidRDefault="00184DE0">
      <w:pPr>
        <w:spacing w:after="80" w:line="240" w:lineRule="exact"/>
      </w:pPr>
    </w:p>
    <w:p w14:paraId="206506BF" w14:textId="2113172E" w:rsidR="001D472F" w:rsidRDefault="00D73A4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3747609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_Toc203747609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4</w:t>
        </w:r>
        <w:r w:rsidR="001D472F">
          <w:rPr>
            <w:noProof/>
          </w:rPr>
          <w:fldChar w:fldCharType="end"/>
        </w:r>
      </w:hyperlink>
    </w:p>
    <w:p w14:paraId="5EC0A01B" w14:textId="0F426E6E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0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_Toc203747610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4</w:t>
        </w:r>
        <w:r w:rsidR="001D472F">
          <w:rPr>
            <w:noProof/>
          </w:rPr>
          <w:fldChar w:fldCharType="end"/>
        </w:r>
      </w:hyperlink>
    </w:p>
    <w:p w14:paraId="1ECB1A08" w14:textId="502922E1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1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_Toc203747611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5</w:t>
        </w:r>
        <w:r w:rsidR="001D472F">
          <w:rPr>
            <w:noProof/>
          </w:rPr>
          <w:fldChar w:fldCharType="end"/>
        </w:r>
      </w:hyperlink>
    </w:p>
    <w:p w14:paraId="70B25FCC" w14:textId="4CF1937C" w:rsidR="001D472F" w:rsidRDefault="00FE51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2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_Toc203747612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5</w:t>
        </w:r>
        <w:r w:rsidR="001D472F">
          <w:rPr>
            <w:noProof/>
          </w:rPr>
          <w:fldChar w:fldCharType="end"/>
        </w:r>
      </w:hyperlink>
    </w:p>
    <w:p w14:paraId="06120C79" w14:textId="316C6FF4" w:rsidR="001D472F" w:rsidRDefault="00FE51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3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_Toc203747613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5</w:t>
        </w:r>
        <w:r w:rsidR="001D472F">
          <w:rPr>
            <w:noProof/>
          </w:rPr>
          <w:fldChar w:fldCharType="end"/>
        </w:r>
      </w:hyperlink>
    </w:p>
    <w:p w14:paraId="7D753F11" w14:textId="4F9C6FAB" w:rsidR="001D472F" w:rsidRDefault="00FE5153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4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_Toc203747614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6</w:t>
        </w:r>
        <w:r w:rsidR="001D472F">
          <w:rPr>
            <w:noProof/>
          </w:rPr>
          <w:fldChar w:fldCharType="end"/>
        </w:r>
      </w:hyperlink>
    </w:p>
    <w:p w14:paraId="16016976" w14:textId="433F5D00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5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_Toc203747615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6</w:t>
        </w:r>
        <w:r w:rsidR="001D472F">
          <w:rPr>
            <w:noProof/>
          </w:rPr>
          <w:fldChar w:fldCharType="end"/>
        </w:r>
      </w:hyperlink>
    </w:p>
    <w:p w14:paraId="4F379820" w14:textId="7051FD4E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6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_Toc203747616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6</w:t>
        </w:r>
        <w:r w:rsidR="001D472F">
          <w:rPr>
            <w:noProof/>
          </w:rPr>
          <w:fldChar w:fldCharType="end"/>
        </w:r>
      </w:hyperlink>
    </w:p>
    <w:p w14:paraId="22D3EFAC" w14:textId="7AE22E1D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7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_Toc203747617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6</w:t>
        </w:r>
        <w:r w:rsidR="001D472F">
          <w:rPr>
            <w:noProof/>
          </w:rPr>
          <w:fldChar w:fldCharType="end"/>
        </w:r>
      </w:hyperlink>
    </w:p>
    <w:p w14:paraId="379E707A" w14:textId="16693B50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8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_Toc203747618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7</w:t>
        </w:r>
        <w:r w:rsidR="001D472F">
          <w:rPr>
            <w:noProof/>
          </w:rPr>
          <w:fldChar w:fldCharType="end"/>
        </w:r>
      </w:hyperlink>
    </w:p>
    <w:p w14:paraId="544DCDBD" w14:textId="1BDA7539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19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_Toc203747619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7</w:t>
        </w:r>
        <w:r w:rsidR="001D472F">
          <w:rPr>
            <w:noProof/>
          </w:rPr>
          <w:fldChar w:fldCharType="end"/>
        </w:r>
      </w:hyperlink>
    </w:p>
    <w:p w14:paraId="47DAA832" w14:textId="2D08B305" w:rsidR="001D472F" w:rsidRDefault="00FE5153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3747620" w:history="1">
        <w:r w:rsidR="001D472F" w:rsidRPr="00194EF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1D472F">
          <w:rPr>
            <w:noProof/>
          </w:rPr>
          <w:tab/>
        </w:r>
        <w:r w:rsidR="001D472F">
          <w:rPr>
            <w:noProof/>
          </w:rPr>
          <w:fldChar w:fldCharType="begin"/>
        </w:r>
        <w:r w:rsidR="001D472F">
          <w:rPr>
            <w:noProof/>
          </w:rPr>
          <w:instrText xml:space="preserve"> PAGEREF _Toc203747620 \h </w:instrText>
        </w:r>
        <w:r w:rsidR="001D472F">
          <w:rPr>
            <w:noProof/>
          </w:rPr>
        </w:r>
        <w:r w:rsidR="001D472F">
          <w:rPr>
            <w:noProof/>
          </w:rPr>
          <w:fldChar w:fldCharType="separate"/>
        </w:r>
        <w:r w:rsidR="001D472F">
          <w:rPr>
            <w:noProof/>
          </w:rPr>
          <w:t>10</w:t>
        </w:r>
        <w:r w:rsidR="001D472F">
          <w:rPr>
            <w:noProof/>
          </w:rPr>
          <w:fldChar w:fldCharType="end"/>
        </w:r>
      </w:hyperlink>
    </w:p>
    <w:p w14:paraId="4501B9D9" w14:textId="2A736C85" w:rsidR="00184DE0" w:rsidRDefault="00D73A4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84DE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E438DF9" w14:textId="6210BD07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_Toc203747609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0"/>
    </w:p>
    <w:p w14:paraId="30AA88FC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19560B62" w14:textId="77777777" w:rsidR="00184DE0" w:rsidRPr="00494C9B" w:rsidRDefault="00D73A45">
      <w:pPr>
        <w:pStyle w:val="ParagrapheIndent1"/>
        <w:spacing w:after="240"/>
        <w:jc w:val="both"/>
        <w:rPr>
          <w:lang w:val="fr-FR"/>
        </w:rPr>
      </w:pPr>
      <w:r w:rsidRPr="00494C9B">
        <w:rPr>
          <w:lang w:val="fr-FR"/>
        </w:rPr>
        <w:t>Nom de l'organisme : Université Clermont Auvergne</w:t>
      </w:r>
    </w:p>
    <w:p w14:paraId="14FF6E4B" w14:textId="77777777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lang w:val="fr-FR"/>
        </w:rPr>
        <w:t xml:space="preserve">Personne habilitée à donner les renseignements relatifs aux nantissements et cessions de créances : L'agent comptable de l'Université Clermont Auvergne </w:t>
      </w:r>
    </w:p>
    <w:p w14:paraId="2636F5DC" w14:textId="1BCBB6A0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_Toc203747610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1"/>
    </w:p>
    <w:p w14:paraId="2582BEC2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23DCD70B" w14:textId="77777777" w:rsidR="00184DE0" w:rsidRDefault="00D73A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Après avoir pris connaissance des pièces constitutives du marché indiquées à l'article "pièces contractuelles" du Cahier des clauses particulières n° 2025-0051 qui fait référence au CCAG - Fournitures Courantes et Services et conformément à leurs clauses et stipulations</w:t>
      </w:r>
      <w:r>
        <w:rPr>
          <w:color w:val="000000"/>
          <w:lang w:val="fr-FR"/>
        </w:rPr>
        <w:t xml:space="preserve">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6B227F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28E2C" w14:textId="66B95C8F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B7BD47" wp14:editId="58FFC1C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0B45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E355F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84DE0" w14:paraId="4F5676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2A420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F29E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5621D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87D0D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228C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032FA2" w14:textId="77777777" w:rsidR="00184DE0" w:rsidRDefault="00D73A4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3602E8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734BD" w14:textId="4AF62A63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E52EA6" wp14:editId="267E00E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F1D2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9A50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84DE0" w14:paraId="7BDE66B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D805F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2748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4F998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67EDA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D300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FD333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C334E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8F1DB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344C7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B5BE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1C4B8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C6229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0689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938B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D397B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0512C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6EE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732BD3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4A93D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D5717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928342" w14:textId="77777777" w:rsidR="00184DE0" w:rsidRDefault="00D73A4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5F8E5A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25A5C" w14:textId="130E332E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3B78B0" wp14:editId="4238AB3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5E0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0DE2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84DE0" w14:paraId="0E97FC5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CC580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B77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7496C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9552C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56D9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F2C28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70681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18A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F978B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4C3D1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8EFE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CF53F8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E307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6361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A5F7A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23885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EF52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367AC18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8E70B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447F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6015BE" w14:textId="77777777" w:rsidR="00184DE0" w:rsidRDefault="00184DE0">
      <w:pPr>
        <w:sectPr w:rsidR="00184DE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84DE0" w14:paraId="4B983E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DEF5" w14:textId="3B0EFE30" w:rsidR="00184DE0" w:rsidRDefault="00494C9B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791BE5E" wp14:editId="48608D06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3B0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C6E7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84DE0" w14:paraId="0FBFFD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C992D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D19B4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189C6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5EBFD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B28D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A216D8" w14:textId="77777777" w:rsidR="00184DE0" w:rsidRDefault="00D73A45">
      <w:pPr>
        <w:spacing w:after="20" w:line="240" w:lineRule="exact"/>
      </w:pPr>
      <w:r>
        <w:t xml:space="preserve"> </w:t>
      </w:r>
    </w:p>
    <w:p w14:paraId="5E5329B8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7745C19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1DD57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0646" w14:textId="419BB548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411276" wp14:editId="46C65445">
                  <wp:extent cx="152400" cy="152400"/>
                  <wp:effectExtent l="0" t="0" r="0" b="0"/>
                  <wp:docPr id="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611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1835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3834BE1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FED68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2F1B2" w14:textId="19AC7E14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6E0B84" wp14:editId="35B271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F164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668C0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1C2DC7E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370BD7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AC90" w14:textId="7FB002C0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BC87D6" wp14:editId="0AF8A3C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5BB2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A5CEE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C48B719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7BDD15E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52288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A9D3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C69FD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EF69E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7FD37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8DB86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FCFA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E089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060B5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E73E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16F8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D1C46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1540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0F96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6617A8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48AA5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7B78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37CF2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27277" w14:textId="77777777" w:rsidR="00184DE0" w:rsidRDefault="00D73A4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E1D0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6A7235" w14:textId="77777777" w:rsidR="00184DE0" w:rsidRDefault="00D73A45">
      <w:pPr>
        <w:spacing w:after="20" w:line="240" w:lineRule="exact"/>
      </w:pPr>
      <w:r>
        <w:t xml:space="preserve"> </w:t>
      </w:r>
    </w:p>
    <w:p w14:paraId="3DAC63B3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 xml:space="preserve">S'engage, au nom des membres du groupement </w:t>
      </w:r>
      <w:r w:rsidRPr="00494C9B">
        <w:rPr>
          <w:sz w:val="16"/>
          <w:vertAlign w:val="superscript"/>
          <w:lang w:val="fr-FR"/>
        </w:rPr>
        <w:t>1</w:t>
      </w:r>
      <w:r w:rsidRPr="00494C9B">
        <w:rPr>
          <w:lang w:val="fr-FR"/>
        </w:rPr>
        <w:t>, sur la base de l'offre du groupement,</w:t>
      </w:r>
    </w:p>
    <w:p w14:paraId="19799B07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693D1C94" w14:textId="77777777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proofErr w:type="gramStart"/>
      <w:r w:rsidRPr="00494C9B">
        <w:rPr>
          <w:lang w:val="fr-FR"/>
        </w:rPr>
        <w:t>à</w:t>
      </w:r>
      <w:proofErr w:type="gramEnd"/>
      <w:r w:rsidRPr="00494C9B">
        <w:rPr>
          <w:lang w:val="fr-FR"/>
        </w:rPr>
        <w:t xml:space="preserve"> exécuter les prestations demandées dans les conditions définies ci-après ;</w:t>
      </w:r>
    </w:p>
    <w:p w14:paraId="687E4D14" w14:textId="77777777" w:rsidR="00184DE0" w:rsidRDefault="00D73A4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L'offre ainsi présentée n'est valable toutefois que si la décision d'attribution intervient dans un délai de 180 jours à</w:t>
      </w:r>
      <w:r>
        <w:rPr>
          <w:color w:val="000000"/>
          <w:lang w:val="fr-FR"/>
        </w:rPr>
        <w:t xml:space="preserve"> compter de la date limite de réception des offres fixée par le règlement de la consultation.</w:t>
      </w:r>
    </w:p>
    <w:p w14:paraId="505FE702" w14:textId="2B740219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_Toc203747611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2"/>
    </w:p>
    <w:p w14:paraId="0A2E2367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2710DA92" w14:textId="77777777" w:rsidR="00184DE0" w:rsidRDefault="00D73A4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ArtL2_AE-3-A4.1"/>
      <w:bookmarkStart w:id="4" w:name="_Toc256000077"/>
      <w:bookmarkStart w:id="5" w:name="_Toc256000040"/>
      <w:bookmarkStart w:id="6" w:name="_Toc203747612"/>
      <w:bookmarkEnd w:id="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4"/>
      <w:bookmarkEnd w:id="5"/>
      <w:bookmarkEnd w:id="6"/>
    </w:p>
    <w:p w14:paraId="4C9DD6B3" w14:textId="59523ADA" w:rsidR="00184DE0" w:rsidRDefault="00D73A4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2A8A412" w14:textId="77777777" w:rsidR="00494C9B" w:rsidRPr="00494C9B" w:rsidRDefault="00494C9B" w:rsidP="00494C9B">
      <w:pPr>
        <w:rPr>
          <w:lang w:val="fr-FR"/>
        </w:rPr>
      </w:pPr>
    </w:p>
    <w:p w14:paraId="246326EE" w14:textId="77777777" w:rsidR="00494C9B" w:rsidRPr="00BE5521" w:rsidRDefault="00494C9B" w:rsidP="00494C9B">
      <w:pPr>
        <w:pStyle w:val="ParagrapheIndent2"/>
        <w:spacing w:after="240" w:line="232" w:lineRule="exact"/>
        <w:jc w:val="both"/>
        <w:rPr>
          <w:b/>
          <w:bCs/>
          <w:lang w:val="fr-FR"/>
        </w:rPr>
      </w:pPr>
      <w:r w:rsidRPr="00BE5521">
        <w:rPr>
          <w:b/>
          <w:bCs/>
          <w:lang w:val="fr-FR"/>
        </w:rPr>
        <w:t>Acquisition de bioréacteurs pour la production d'énergie propres dans le cadre du Projet MODE</w:t>
      </w:r>
    </w:p>
    <w:p w14:paraId="3238342B" w14:textId="77777777" w:rsidR="00184DE0" w:rsidRPr="00494C9B" w:rsidRDefault="00D73A45">
      <w:pPr>
        <w:pStyle w:val="ParagrapheIndent2"/>
        <w:spacing w:after="240"/>
        <w:jc w:val="both"/>
        <w:rPr>
          <w:lang w:val="fr-FR"/>
        </w:rPr>
      </w:pPr>
      <w:r w:rsidRPr="00494C9B">
        <w:rPr>
          <w:lang w:val="fr-FR"/>
        </w:rPr>
        <w:t>Les prestations définies au CCP sont réparties en 3 lots.</w:t>
      </w:r>
    </w:p>
    <w:p w14:paraId="31362100" w14:textId="77777777" w:rsidR="00184DE0" w:rsidRDefault="00D73A4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2"/>
      <w:bookmarkStart w:id="8" w:name="_Toc256000078"/>
      <w:bookmarkStart w:id="9" w:name="_Toc256000041"/>
      <w:bookmarkStart w:id="10" w:name="_Toc203747613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8"/>
      <w:bookmarkEnd w:id="9"/>
      <w:bookmarkEnd w:id="10"/>
    </w:p>
    <w:p w14:paraId="049CCC81" w14:textId="77777777" w:rsidR="00184DE0" w:rsidRPr="00494C9B" w:rsidRDefault="00D73A45">
      <w:pPr>
        <w:pStyle w:val="ParagrapheIndent2"/>
        <w:spacing w:line="232" w:lineRule="exact"/>
        <w:jc w:val="both"/>
        <w:rPr>
          <w:lang w:val="fr-FR"/>
        </w:rPr>
        <w:sectPr w:rsidR="00184DE0" w:rsidRPr="00494C9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494C9B">
        <w:rPr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 w:rsidRPr="00494C9B">
        <w:rPr>
          <w:lang w:val="fr-FR"/>
        </w:rPr>
        <w:cr/>
      </w:r>
    </w:p>
    <w:p w14:paraId="0E5E19A1" w14:textId="77777777" w:rsidR="00184DE0" w:rsidRDefault="00D73A4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79"/>
      <w:bookmarkStart w:id="13" w:name="_Toc256000042"/>
      <w:bookmarkStart w:id="14" w:name="_Toc203747614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2"/>
      <w:bookmarkEnd w:id="13"/>
      <w:bookmarkEnd w:id="14"/>
    </w:p>
    <w:p w14:paraId="4B09E1C5" w14:textId="77777777" w:rsidR="00184DE0" w:rsidRDefault="00D73A4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52729D1" w14:textId="2DD3872A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_Toc203747615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5"/>
    </w:p>
    <w:p w14:paraId="5A7C1C4D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6656ACF5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26361DEE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4DE0" w14:paraId="3C3FCC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EEA9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E698A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3AA0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F832C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0FB7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25494E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4FA1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5D21D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1D8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7FE3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E595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05916D4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1D93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4719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E7AD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BBED6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CFB6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26CF18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456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7F9A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0D57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986A5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1F42E32" w14:textId="77777777" w:rsidR="00184DE0" w:rsidRDefault="00D73A4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F9D2ED2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C1A1578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84DE0" w14:paraId="771AF2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654A3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9EC52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F05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F878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FCB7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044B12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4DD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A3FF3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223F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2A3F9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868A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627A53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EA134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36DD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4702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BCDE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0556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84DE0" w14:paraId="1DAD13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F36BF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EF10" w14:textId="77777777" w:rsidR="00184DE0" w:rsidRDefault="00D73A4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230F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E605" w14:textId="77777777" w:rsidR="00184DE0" w:rsidRDefault="00D73A4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3C38D24" w14:textId="77777777" w:rsidR="00184DE0" w:rsidRDefault="00D73A45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0A61BD" w14:textId="06E3A9B9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_Toc203747616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14:paraId="39546A53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6B854939" w14:textId="073F36F9" w:rsidR="00494C9B" w:rsidRDefault="00494C9B" w:rsidP="00494C9B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7" w:name="_Hlk193117647"/>
      <w:r w:rsidRPr="003F37D0">
        <w:rPr>
          <w:b/>
          <w:bCs/>
          <w:u w:val="single"/>
          <w:lang w:val="fr-FR"/>
        </w:rPr>
        <w:t>La durée d’exécution</w:t>
      </w:r>
      <w:r>
        <w:rPr>
          <w:color w:val="000000"/>
          <w:lang w:val="fr-FR"/>
        </w:rPr>
        <w:t xml:space="preserve"> proposée par le candidat (livraison, mise en service, </w:t>
      </w:r>
      <w:proofErr w:type="gramStart"/>
      <w:r>
        <w:rPr>
          <w:color w:val="000000"/>
          <w:lang w:val="fr-FR"/>
        </w:rPr>
        <w:t>formation..</w:t>
      </w:r>
      <w:proofErr w:type="gramEnd"/>
      <w:r>
        <w:rPr>
          <w:color w:val="000000"/>
          <w:lang w:val="fr-FR"/>
        </w:rPr>
        <w:t>) est de : ………………………………………………………………………………………</w:t>
      </w:r>
    </w:p>
    <w:p w14:paraId="78ED880A" w14:textId="77777777" w:rsidR="00494C9B" w:rsidRPr="00494C9B" w:rsidRDefault="00494C9B" w:rsidP="00494C9B">
      <w:pPr>
        <w:rPr>
          <w:lang w:val="fr-FR"/>
        </w:rPr>
      </w:pPr>
    </w:p>
    <w:bookmarkEnd w:id="17"/>
    <w:p w14:paraId="1E856F2C" w14:textId="6AD34EA0" w:rsidR="00184DE0" w:rsidRPr="00494C9B" w:rsidRDefault="00494C9B">
      <w:pPr>
        <w:pStyle w:val="ParagrapheIndent1"/>
        <w:spacing w:after="240"/>
        <w:jc w:val="both"/>
        <w:rPr>
          <w:b/>
          <w:bCs/>
          <w:lang w:val="fr-FR"/>
        </w:rPr>
      </w:pPr>
      <w:r w:rsidRPr="00494C9B">
        <w:rPr>
          <w:b/>
          <w:bCs/>
          <w:lang w:val="fr-FR"/>
        </w:rPr>
        <w:t>La durée du contrat est de 12 mois à compter de la notification.</w:t>
      </w:r>
    </w:p>
    <w:p w14:paraId="0006BD56" w14:textId="0FF1E438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_Toc203747617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1D9A3142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3F60807A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494C9B">
        <w:rPr>
          <w:lang w:val="fr-FR"/>
        </w:rPr>
        <w:t>Le pouvoir adjudicateur</w:t>
      </w:r>
      <w:r>
        <w:rPr>
          <w:color w:val="000000"/>
          <w:lang w:val="fr-FR"/>
        </w:rPr>
        <w:t xml:space="preserve"> se libèrera des sommes dues au titre de l'exécution des prestations en faisant porter le montant au crédit du ou des comptes suivants :</w:t>
      </w:r>
    </w:p>
    <w:p w14:paraId="742DA514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562F86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EB8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245E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A204B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B6A7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FB28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0564E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87C6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9EE42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B066D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0DC6F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533F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95513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19537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640E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D400B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CDFF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83D9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22F898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90151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4457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0597B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8A2A9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50690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3E8CDF8" w14:textId="77777777" w:rsidR="00184DE0" w:rsidRDefault="00184DE0">
      <w:pPr>
        <w:sectPr w:rsidR="00184DE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6B035D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326DF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0C85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22BBC9" w14:textId="77777777" w:rsidR="00184DE0" w:rsidRDefault="00D73A4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4DE0" w14:paraId="58CDE6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B14F6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026D1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4428A9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986B9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24B89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0A6955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843D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0271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706988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6B63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07AF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D2ED6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1259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BEFE3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DD049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82FA8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9312C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C90CA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F23F5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6405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55563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5F45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C2F0F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4DE0" w14:paraId="1256B5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A5CCB" w14:textId="77777777" w:rsidR="00184DE0" w:rsidRDefault="00D73A4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6C66A" w14:textId="77777777" w:rsidR="00184DE0" w:rsidRDefault="00184DE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72B741" w14:textId="77777777" w:rsidR="00184DE0" w:rsidRDefault="00D73A45">
      <w:pPr>
        <w:spacing w:after="20" w:line="240" w:lineRule="exact"/>
      </w:pPr>
      <w:r>
        <w:t xml:space="preserve"> </w:t>
      </w:r>
    </w:p>
    <w:p w14:paraId="02ECFBE7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88884BD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496F8B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2CDE" w14:textId="0F87F0AA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4287B" wp14:editId="7BBCA80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B01D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249A2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75A5555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65B0B0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87159" w14:textId="2C1686AF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1EDC0" wp14:editId="14B62E2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14A81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43BA3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84DE0" w14:paraId="14DF5D0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918D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B34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6C16" w14:textId="77777777" w:rsidR="00184DE0" w:rsidRDefault="00184DE0"/>
        </w:tc>
      </w:tr>
    </w:tbl>
    <w:p w14:paraId="58010254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C3251C" w14:textId="6CC2819D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b/>
          <w:lang w:val="fr-FR"/>
        </w:rPr>
        <w:t>Nota :</w:t>
      </w:r>
      <w:r w:rsidR="00494C9B">
        <w:rPr>
          <w:b/>
          <w:lang w:val="fr-FR"/>
        </w:rPr>
        <w:t xml:space="preserve"> </w:t>
      </w:r>
      <w:r w:rsidRPr="00494C9B">
        <w:rPr>
          <w:lang w:val="fr-FR"/>
        </w:rPr>
        <w:t>Si aucune case n'est cochée, ou si les deux cases sont cochées, le pouvoir adjudicateur considérera que seules les dispositions du CCP s'appliquent.</w:t>
      </w:r>
    </w:p>
    <w:p w14:paraId="0E737FC9" w14:textId="3032E7B5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_Toc203747618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7FFA08F9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3637392F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F999C4F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E3882C9" w14:textId="77777777" w:rsidR="00184DE0" w:rsidRDefault="00D73A45">
      <w:pPr>
        <w:spacing w:line="120" w:lineRule="exact"/>
        <w:rPr>
          <w:sz w:val="1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84DE0" w14:paraId="3F2E8F4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1231" w14:textId="77777777" w:rsidR="00184DE0" w:rsidRDefault="00D73A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ABFB" w14:textId="77777777" w:rsidR="00184DE0" w:rsidRDefault="00D73A4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E5153" w14:paraId="3D68A7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B817D" w14:textId="09604834" w:rsidR="00FE5153" w:rsidRPr="00494C9B" w:rsidRDefault="00FE5153" w:rsidP="00FE515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321D3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38500000-0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8B6D" w14:textId="26D8CC1F" w:rsidR="00FE5153" w:rsidRPr="00494C9B" w:rsidRDefault="00FE5153" w:rsidP="00FE515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321D3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contrôle et d’essai</w:t>
            </w:r>
          </w:p>
        </w:tc>
      </w:tr>
    </w:tbl>
    <w:p w14:paraId="329148B6" w14:textId="77777777" w:rsidR="00184DE0" w:rsidRDefault="00184DE0"/>
    <w:p w14:paraId="0A1024E0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8635136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84DE0" w14:paraId="60CE532D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4210" w14:textId="77777777" w:rsidR="00184DE0" w:rsidRDefault="00D73A4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61132" w14:textId="77777777" w:rsidR="00184DE0" w:rsidRDefault="00D73A4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84DE0" w14:paraId="2E6D11F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BF09" w14:textId="77777777" w:rsidR="00184DE0" w:rsidRDefault="00D73A45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NC.41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B1D6" w14:textId="77777777" w:rsidR="00184DE0" w:rsidRDefault="00D73A4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CULTURE CELLULAIRE : FERMENTEURS ET BIOREACTEURS</w:t>
            </w:r>
          </w:p>
        </w:tc>
      </w:tr>
    </w:tbl>
    <w:p w14:paraId="29582068" w14:textId="77777777" w:rsidR="00184DE0" w:rsidRDefault="00D73A45">
      <w:pPr>
        <w:spacing w:after="120" w:line="240" w:lineRule="exact"/>
      </w:pPr>
      <w:r>
        <w:t xml:space="preserve"> </w:t>
      </w:r>
    </w:p>
    <w:p w14:paraId="34DFF52C" w14:textId="697A139B" w:rsidR="00184DE0" w:rsidRDefault="00494C9B" w:rsidP="00494C9B">
      <w:pPr>
        <w:pStyle w:val="Titre1"/>
        <w:shd w:val="clear" w:color="auto" w:fill="31849B" w:themeFill="accent5" w:themeFillShade="BF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_Toc203747619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0"/>
    </w:p>
    <w:p w14:paraId="0ECD6617" w14:textId="77777777" w:rsidR="00184DE0" w:rsidRDefault="00D73A45">
      <w:pPr>
        <w:spacing w:line="60" w:lineRule="exact"/>
        <w:rPr>
          <w:sz w:val="6"/>
        </w:rPr>
      </w:pPr>
      <w:r>
        <w:t xml:space="preserve"> </w:t>
      </w:r>
    </w:p>
    <w:p w14:paraId="78D2304E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942A21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9210F53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55CD1B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AAA324A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1E58248A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(Ne pas compléter dans le cas d'un dépôt signé électroniquement)</w:t>
      </w:r>
    </w:p>
    <w:p w14:paraId="2FCB4CCE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lastRenderedPageBreak/>
        <w:t>Fait en un seul original</w:t>
      </w:r>
    </w:p>
    <w:p w14:paraId="254E53C7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A .............................................</w:t>
      </w:r>
    </w:p>
    <w:p w14:paraId="48F0C412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Le .............................................</w:t>
      </w:r>
    </w:p>
    <w:p w14:paraId="579ECB04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01DF488D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 xml:space="preserve">Signature du candidat, du mandataire ou des membres du groupement </w:t>
      </w:r>
      <w:r w:rsidRPr="00494C9B">
        <w:rPr>
          <w:sz w:val="16"/>
          <w:vertAlign w:val="superscript"/>
          <w:lang w:val="fr-FR"/>
        </w:rPr>
        <w:t>1</w:t>
      </w:r>
    </w:p>
    <w:p w14:paraId="6DEEF281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6741B4F8" w14:textId="77777777" w:rsidR="00184DE0" w:rsidRPr="00494C9B" w:rsidRDefault="00184DE0">
      <w:pPr>
        <w:pStyle w:val="style1010"/>
        <w:spacing w:line="232" w:lineRule="exact"/>
        <w:ind w:right="20"/>
        <w:jc w:val="center"/>
        <w:rPr>
          <w:lang w:val="fr-FR"/>
        </w:rPr>
      </w:pPr>
    </w:p>
    <w:p w14:paraId="5EC86A37" w14:textId="77777777" w:rsidR="00184DE0" w:rsidRPr="00494C9B" w:rsidRDefault="00184DE0">
      <w:pPr>
        <w:pStyle w:val="style1010"/>
        <w:spacing w:after="240" w:line="232" w:lineRule="exact"/>
        <w:ind w:right="20"/>
        <w:jc w:val="center"/>
        <w:rPr>
          <w:lang w:val="fr-FR"/>
        </w:rPr>
      </w:pPr>
    </w:p>
    <w:p w14:paraId="499FB984" w14:textId="77777777" w:rsidR="00184DE0" w:rsidRPr="00494C9B" w:rsidRDefault="00D73A45">
      <w:pPr>
        <w:pStyle w:val="ParagrapheIndent1"/>
        <w:spacing w:after="240"/>
        <w:jc w:val="both"/>
        <w:rPr>
          <w:b/>
          <w:u w:val="single"/>
          <w:lang w:val="fr-FR"/>
        </w:rPr>
      </w:pPr>
      <w:r w:rsidRPr="00494C9B">
        <w:rPr>
          <w:b/>
          <w:u w:val="single"/>
          <w:lang w:val="fr-FR"/>
        </w:rPr>
        <w:t>ACCEPTATION DE L'OFFRE PAR LE POUVOIR ADJUDICATEUR</w:t>
      </w:r>
    </w:p>
    <w:p w14:paraId="0F9CC842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Variante(s) acceptée(s) :</w:t>
      </w:r>
    </w:p>
    <w:p w14:paraId="0CBB5483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9A5D27A" w14:textId="77777777" w:rsidR="00184DE0" w:rsidRPr="00494C9B" w:rsidRDefault="00D73A45">
      <w:pPr>
        <w:pStyle w:val="ParagrapheIndent1"/>
        <w:spacing w:after="240" w:line="232" w:lineRule="exact"/>
        <w:jc w:val="both"/>
        <w:rPr>
          <w:lang w:val="fr-FR"/>
        </w:rPr>
      </w:pPr>
      <w:r w:rsidRPr="00494C9B">
        <w:rPr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9883E3B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Le montant global de l'offre acceptée par le pouvoir adjudicateur est porté à :</w:t>
      </w:r>
    </w:p>
    <w:p w14:paraId="3AC821D8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94C9B" w:rsidRPr="00494C9B" w14:paraId="1478A1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2F17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541B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65FB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FD50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3C991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7649A7A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2023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5DD45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71F7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D8AA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AB39E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3FD0C4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FFFF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7CC7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4BF68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AC7C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8D142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Euros</w:t>
            </w:r>
          </w:p>
        </w:tc>
      </w:tr>
      <w:tr w:rsidR="00494C9B" w:rsidRPr="00494C9B" w14:paraId="4A40B39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197F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04AF" w14:textId="77777777" w:rsidR="00184DE0" w:rsidRPr="00494C9B" w:rsidRDefault="00D73A45">
            <w:pPr>
              <w:jc w:val="right"/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AED4" w14:textId="77777777" w:rsidR="00184DE0" w:rsidRPr="00494C9B" w:rsidRDefault="00184DE0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8BB27" w14:textId="77777777" w:rsidR="00184DE0" w:rsidRPr="00494C9B" w:rsidRDefault="00D73A45">
            <w:pPr>
              <w:rPr>
                <w:rFonts w:ascii="Trebuchet MS" w:eastAsia="Trebuchet MS" w:hAnsi="Trebuchet MS" w:cs="Trebuchet MS"/>
                <w:sz w:val="20"/>
                <w:lang w:val="fr-FR"/>
              </w:rPr>
            </w:pPr>
            <w:r w:rsidRPr="00494C9B">
              <w:rPr>
                <w:rFonts w:ascii="Trebuchet MS" w:eastAsia="Trebuchet MS" w:hAnsi="Trebuchet MS" w:cs="Trebuchet MS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F367B54" w14:textId="77777777" w:rsidR="00184DE0" w:rsidRPr="00494C9B" w:rsidRDefault="00D73A45">
      <w:pPr>
        <w:spacing w:before="40" w:after="240"/>
        <w:ind w:left="500" w:right="520"/>
        <w:rPr>
          <w:rFonts w:ascii="Trebuchet MS" w:eastAsia="Trebuchet MS" w:hAnsi="Trebuchet MS" w:cs="Trebuchet MS"/>
          <w:sz w:val="20"/>
          <w:lang w:val="fr-FR"/>
        </w:rPr>
      </w:pPr>
      <w:r w:rsidRPr="00494C9B">
        <w:rPr>
          <w:rFonts w:ascii="Trebuchet MS" w:eastAsia="Trebuchet MS" w:hAnsi="Trebuchet MS" w:cs="Trebuchet MS"/>
          <w:sz w:val="20"/>
          <w:lang w:val="fr-FR"/>
        </w:rPr>
        <w:t>..............................................................................................................</w:t>
      </w:r>
    </w:p>
    <w:p w14:paraId="58260654" w14:textId="77777777" w:rsidR="00184DE0" w:rsidRPr="00494C9B" w:rsidRDefault="00D73A45">
      <w:pPr>
        <w:pStyle w:val="ParagrapheIndent1"/>
        <w:spacing w:line="232" w:lineRule="exact"/>
        <w:jc w:val="both"/>
        <w:rPr>
          <w:lang w:val="fr-FR"/>
        </w:rPr>
      </w:pPr>
      <w:r w:rsidRPr="00494C9B">
        <w:rPr>
          <w:lang w:val="fr-FR"/>
        </w:rPr>
        <w:t>La présente offre est acceptée</w:t>
      </w:r>
    </w:p>
    <w:p w14:paraId="45CDA2ED" w14:textId="77777777" w:rsidR="00184DE0" w:rsidRPr="00494C9B" w:rsidRDefault="00184DE0">
      <w:pPr>
        <w:pStyle w:val="ParagrapheIndent1"/>
        <w:spacing w:line="232" w:lineRule="exact"/>
        <w:jc w:val="both"/>
        <w:rPr>
          <w:lang w:val="fr-FR"/>
        </w:rPr>
      </w:pPr>
    </w:p>
    <w:p w14:paraId="7CF032D7" w14:textId="77777777" w:rsidR="00184DE0" w:rsidRPr="00494C9B" w:rsidRDefault="00D73A45">
      <w:pPr>
        <w:pStyle w:val="style1010"/>
        <w:spacing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A .............................................</w:t>
      </w:r>
    </w:p>
    <w:p w14:paraId="25DB4CA8" w14:textId="77777777" w:rsidR="00184DE0" w:rsidRPr="00494C9B" w:rsidRDefault="00D73A45">
      <w:pPr>
        <w:pStyle w:val="style1010"/>
        <w:spacing w:after="240" w:line="232" w:lineRule="exact"/>
        <w:ind w:right="20"/>
        <w:jc w:val="center"/>
        <w:rPr>
          <w:lang w:val="fr-FR"/>
        </w:rPr>
      </w:pPr>
      <w:r w:rsidRPr="00494C9B">
        <w:rPr>
          <w:lang w:val="fr-FR"/>
        </w:rPr>
        <w:t>Le .............................................</w:t>
      </w:r>
    </w:p>
    <w:p w14:paraId="6D22453D" w14:textId="77777777" w:rsidR="00184DE0" w:rsidRDefault="00184D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84DE0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6C72853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162D909" w14:textId="77777777" w:rsidR="00184DE0" w:rsidRDefault="00184DE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2D02CA" w14:textId="77777777" w:rsidR="00184DE0" w:rsidRDefault="00D73A4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7BAC78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D507" w14:textId="2173DAD5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8A83EA" wp14:editId="37AA75B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389F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05C0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63F765B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02BCEEB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4817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661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60C27" w14:textId="77777777" w:rsidR="00184DE0" w:rsidRDefault="00184DE0"/>
        </w:tc>
      </w:tr>
    </w:tbl>
    <w:p w14:paraId="251DAA75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59DDE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12025" w14:textId="0D85C131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F38572" wp14:editId="326FFE9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B33E2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5C77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B820245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2CB3BAA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2E33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1FD6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2F42" w14:textId="77777777" w:rsidR="00184DE0" w:rsidRDefault="00184DE0"/>
        </w:tc>
      </w:tr>
    </w:tbl>
    <w:p w14:paraId="060BD9E2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BA30E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25E57" w14:textId="4EBE69BB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532D4D" wp14:editId="1E94D50F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DBA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DB1A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5FE6630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715369E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0DC50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0BBB4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DF601" w14:textId="77777777" w:rsidR="00184DE0" w:rsidRDefault="00184DE0"/>
        </w:tc>
      </w:tr>
    </w:tbl>
    <w:p w14:paraId="28122E77" w14:textId="77777777" w:rsidR="00184DE0" w:rsidRDefault="00D73A4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2A31AD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D4E97" w14:textId="7FAE7443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FD9001" wp14:editId="18BC023C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DC02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1ACE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44E481F" w14:textId="77777777" w:rsidR="00184DE0" w:rsidRDefault="00D73A4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84DE0" w14:paraId="34A339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156BC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58AB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60F5" w14:textId="77777777" w:rsidR="00184DE0" w:rsidRDefault="00184DE0"/>
        </w:tc>
      </w:tr>
    </w:tbl>
    <w:p w14:paraId="74DDBFD7" w14:textId="77777777" w:rsidR="00184DE0" w:rsidRDefault="00D73A4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4DE0" w14:paraId="5109EF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58760" w14:textId="4359DEE6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8A5692" wp14:editId="073625EE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59D9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A9ED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84DE0" w14:paraId="1C54A1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D523" w14:textId="15CB2038" w:rsidR="00184DE0" w:rsidRDefault="00494C9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280192" wp14:editId="06C384D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8639A" w14:textId="77777777" w:rsidR="00184DE0" w:rsidRDefault="00184DE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D427" w14:textId="77777777" w:rsidR="00184DE0" w:rsidRDefault="00D73A4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5C0BFF6" w14:textId="77777777" w:rsidR="00184DE0" w:rsidRDefault="00D73A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E912E82" w14:textId="77777777" w:rsidR="00184DE0" w:rsidRDefault="00D73A4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2B23208" w14:textId="77777777" w:rsidR="00184DE0" w:rsidRDefault="00184D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3619AD" w14:textId="77777777" w:rsidR="00184DE0" w:rsidRDefault="00D73A4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84DE0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B83C13D" w14:textId="79D0BBCD" w:rsidR="00184DE0" w:rsidRDefault="00494C9B" w:rsidP="00494C9B">
      <w:pPr>
        <w:pStyle w:val="Titre1"/>
        <w:shd w:val="clear" w:color="auto" w:fill="31849B" w:themeFill="accent5" w:themeFillShade="BF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_Toc203747620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1"/>
      <w:r w:rsidRPr="00494C9B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 </w:t>
      </w:r>
    </w:p>
    <w:p w14:paraId="28990E43" w14:textId="77777777" w:rsidR="00184DE0" w:rsidRDefault="00D73A4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84DE0" w14:paraId="156B8F7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F6A9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6E76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58021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154F8" w14:textId="77777777" w:rsidR="00184DE0" w:rsidRDefault="00D73A4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90585E9" w14:textId="77777777" w:rsidR="00184DE0" w:rsidRDefault="00D73A4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10FD" w14:textId="77777777" w:rsidR="00184DE0" w:rsidRDefault="00D73A4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84DE0" w14:paraId="55386F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25CB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1F2BAD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7F742CB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CA3A6B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2FEF17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257E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07F8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B3F2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138AF" w14:textId="77777777" w:rsidR="00184DE0" w:rsidRDefault="00184DE0"/>
        </w:tc>
      </w:tr>
      <w:tr w:rsidR="00184DE0" w14:paraId="1DCECE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5EC53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118114E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35CBF91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2DFC9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40CBD4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7815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7F0B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D926C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39BD" w14:textId="77777777" w:rsidR="00184DE0" w:rsidRDefault="00184DE0"/>
        </w:tc>
      </w:tr>
      <w:tr w:rsidR="00184DE0" w14:paraId="60CC0E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D3F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08857D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5F5F0D1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2444B0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56BE7B6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4E77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FA7FA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F81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5A47" w14:textId="77777777" w:rsidR="00184DE0" w:rsidRDefault="00184DE0"/>
        </w:tc>
      </w:tr>
      <w:tr w:rsidR="00184DE0" w14:paraId="34F66BD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242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B560F6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55580F3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40E455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848D0A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36B5C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8124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F7F5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161F" w14:textId="77777777" w:rsidR="00184DE0" w:rsidRDefault="00184DE0"/>
        </w:tc>
      </w:tr>
      <w:tr w:rsidR="00184DE0" w14:paraId="7ED9FE0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FDD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DBD570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E97EE8C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A747ED" w14:textId="77777777" w:rsidR="00184DE0" w:rsidRDefault="00D73A4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7F2B7B" w14:textId="77777777" w:rsidR="00184DE0" w:rsidRDefault="00184DE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0C76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EF199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2F2F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9E52F" w14:textId="77777777" w:rsidR="00184DE0" w:rsidRDefault="00184DE0"/>
        </w:tc>
      </w:tr>
      <w:tr w:rsidR="00184DE0" w14:paraId="1FD185F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8CF0" w14:textId="77777777" w:rsidR="00184DE0" w:rsidRDefault="00184DE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908D" w14:textId="77777777" w:rsidR="00184DE0" w:rsidRDefault="00D73A4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685C" w14:textId="77777777" w:rsidR="00184DE0" w:rsidRDefault="00184DE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6411" w14:textId="77777777" w:rsidR="00184DE0" w:rsidRDefault="00184DE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C76E" w14:textId="77777777" w:rsidR="00184DE0" w:rsidRDefault="00184DE0"/>
        </w:tc>
      </w:tr>
    </w:tbl>
    <w:p w14:paraId="0DBE45FF" w14:textId="77777777" w:rsidR="00184DE0" w:rsidRDefault="00184DE0" w:rsidP="001D461D">
      <w:pPr>
        <w:ind w:left="4040" w:right="4000"/>
      </w:pPr>
    </w:p>
    <w:sectPr w:rsidR="00184DE0" w:rsidSect="001D461D">
      <w:footerReference w:type="default" r:id="rId23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1E163" w14:textId="77777777" w:rsidR="001070C7" w:rsidRDefault="00D73A45">
      <w:r>
        <w:separator/>
      </w:r>
    </w:p>
  </w:endnote>
  <w:endnote w:type="continuationSeparator" w:id="0">
    <w:p w14:paraId="19114FE4" w14:textId="77777777" w:rsidR="001070C7" w:rsidRDefault="00D7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D8A47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65423E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1EB211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1FBB5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C4BA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B5100F7" w14:textId="77777777" w:rsidR="00184DE0" w:rsidRDefault="00184DE0">
    <w:pPr>
      <w:spacing w:after="160" w:line="240" w:lineRule="exact"/>
    </w:pPr>
  </w:p>
  <w:p w14:paraId="7D9EE50F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288CB3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C66EC7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94ABB8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2CFF6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7720DD77" w14:textId="77777777" w:rsidR="00184DE0" w:rsidRDefault="00184DE0">
    <w:pPr>
      <w:spacing w:after="160" w:line="240" w:lineRule="exact"/>
    </w:pPr>
  </w:p>
  <w:p w14:paraId="42DD1AE9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12BFD23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5E4013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CCF42A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CCFE2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D7FEBD8" w14:textId="77777777" w:rsidR="00184DE0" w:rsidRDefault="00184DE0">
    <w:pPr>
      <w:spacing w:after="160" w:line="240" w:lineRule="exact"/>
    </w:pPr>
  </w:p>
  <w:p w14:paraId="7F876FAB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5B770CC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D3E7CA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6FDCD1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1BD6" w14:textId="77777777" w:rsidR="00184DE0" w:rsidRDefault="00D73A4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BCBC4A0" w14:textId="77777777" w:rsidR="00184DE0" w:rsidRDefault="00184DE0">
    <w:pPr>
      <w:spacing w:after="160" w:line="240" w:lineRule="exact"/>
    </w:pPr>
  </w:p>
  <w:p w14:paraId="2342F1F0" w14:textId="77777777" w:rsidR="00184DE0" w:rsidRDefault="00184DE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84DE0" w14:paraId="3FA63FD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48466C" w14:textId="77777777" w:rsidR="00184DE0" w:rsidRDefault="00D73A4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2025DAC0051L01-L03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C28CF4" w14:textId="77777777" w:rsidR="00184DE0" w:rsidRDefault="00D73A4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84DE0" w14:paraId="16713B2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8E11D8" w14:textId="77777777" w:rsidR="00184DE0" w:rsidRDefault="00D73A4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2025DAC0051L01-L03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4F2CAA" w14:textId="77777777" w:rsidR="00184DE0" w:rsidRDefault="00D73A4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33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33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89668" w14:textId="77777777" w:rsidR="001070C7" w:rsidRDefault="00D73A45">
      <w:r>
        <w:separator/>
      </w:r>
    </w:p>
  </w:footnote>
  <w:footnote w:type="continuationSeparator" w:id="0">
    <w:p w14:paraId="466F76E0" w14:textId="77777777" w:rsidR="001070C7" w:rsidRDefault="00D73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DE0"/>
    <w:rsid w:val="001070C7"/>
    <w:rsid w:val="00184DE0"/>
    <w:rsid w:val="001D461D"/>
    <w:rsid w:val="001D472F"/>
    <w:rsid w:val="002931E4"/>
    <w:rsid w:val="00494C9B"/>
    <w:rsid w:val="00D73A45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72DE0"/>
  <w15:docId w15:val="{2F317240-7F7D-478F-AF7A-43B6E9E7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1816</Words>
  <Characters>9349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Veronique BOGTOB</dc:creator>
  <cp:lastModifiedBy>Veronique BOGTOB</cp:lastModifiedBy>
  <cp:revision>7</cp:revision>
  <dcterms:created xsi:type="dcterms:W3CDTF">2025-07-17T08:11:00Z</dcterms:created>
  <dcterms:modified xsi:type="dcterms:W3CDTF">2025-07-22T12:55:00Z</dcterms:modified>
</cp:coreProperties>
</file>